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F" w:rsidRDefault="00BA2A0F" w:rsidP="00BA2A0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«Затверджую»</w:t>
      </w:r>
    </w:p>
    <w:p w:rsidR="00BA2A0F" w:rsidRPr="00774D81" w:rsidRDefault="00BA2A0F" w:rsidP="00BA2A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</w:t>
      </w:r>
      <w:r w:rsidR="00DC17CE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Н.В. Дубова</w:t>
      </w:r>
    </w:p>
    <w:p w:rsidR="00BA2A0F" w:rsidRDefault="00BA2A0F" w:rsidP="00BA2A0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17CE" w:rsidRDefault="00DC17CE" w:rsidP="00BA2A0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17CE" w:rsidRDefault="00DC17CE" w:rsidP="00BA2A0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A0F" w:rsidRPr="00DB5C27" w:rsidRDefault="00BA2A0F" w:rsidP="00BA2A0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5C27"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BA2A0F" w:rsidRDefault="00BA2A0F" w:rsidP="00BA2A0F">
      <w:pPr>
        <w:spacing w:after="0" w:line="360" w:lineRule="auto"/>
        <w:ind w:left="-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оприбуткування по 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  <w:lang w:val="uk-UA"/>
        </w:rPr>
        <w:t xml:space="preserve">Бахмутівській ЗОШ  </w:t>
      </w:r>
      <w:bookmarkEnd w:id="0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E0EDC" w:rsidRPr="001E0ED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A07D9" w:rsidRPr="000A07D9">
        <w:rPr>
          <w:rFonts w:ascii="Times New Roman" w:hAnsi="Times New Roman"/>
          <w:sz w:val="28"/>
          <w:szCs w:val="28"/>
        </w:rPr>
        <w:t>0</w:t>
      </w:r>
      <w:r w:rsidR="001E0EDC" w:rsidRPr="001E0E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0A07D9" w:rsidRPr="000A07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A2A0F" w:rsidRDefault="00BA2A0F" w:rsidP="00BA2A0F">
      <w:pPr>
        <w:spacing w:after="0" w:line="360" w:lineRule="auto"/>
        <w:ind w:left="-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2A0F" w:rsidRDefault="00BA2A0F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Ми, комісія у складі: голова –</w:t>
      </w:r>
      <w:r w:rsidR="000A07D9" w:rsidRPr="000A07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Григорова Т.І., члени  комісії -  Журавльова Т.І., </w:t>
      </w:r>
      <w:r w:rsidR="000A07D9">
        <w:rPr>
          <w:rFonts w:ascii="Times New Roman" w:hAnsi="Times New Roman"/>
          <w:sz w:val="28"/>
          <w:szCs w:val="28"/>
          <w:lang w:val="en-US"/>
        </w:rPr>
        <w:t>C</w:t>
      </w:r>
      <w:r w:rsidR="000A07D9">
        <w:rPr>
          <w:rFonts w:ascii="Times New Roman" w:hAnsi="Times New Roman"/>
          <w:sz w:val="28"/>
          <w:szCs w:val="28"/>
          <w:lang w:val="uk-UA"/>
        </w:rPr>
        <w:t>амаріна О.Г</w:t>
      </w:r>
      <w:r>
        <w:rPr>
          <w:rFonts w:ascii="Times New Roman" w:hAnsi="Times New Roman"/>
          <w:sz w:val="28"/>
          <w:szCs w:val="28"/>
          <w:lang w:val="uk-UA"/>
        </w:rPr>
        <w:t>. , призначеної  наказом  №2</w:t>
      </w:r>
      <w:r w:rsidR="000A07D9">
        <w:rPr>
          <w:rFonts w:ascii="Times New Roman" w:hAnsi="Times New Roman"/>
          <w:sz w:val="28"/>
          <w:szCs w:val="28"/>
          <w:lang w:val="uk-UA"/>
        </w:rPr>
        <w:t>-г</w:t>
      </w:r>
      <w:r>
        <w:rPr>
          <w:rFonts w:ascii="Times New Roman" w:hAnsi="Times New Roman"/>
          <w:sz w:val="28"/>
          <w:szCs w:val="28"/>
          <w:lang w:val="uk-UA"/>
        </w:rPr>
        <w:t xml:space="preserve"> від 02.01.201</w:t>
      </w:r>
      <w:r w:rsidR="000A07D9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року по  Бахмутівській ЗОШ. Оприбуткування інвентарю, отриманого від Фонду «</w:t>
      </w:r>
      <w:r>
        <w:rPr>
          <w:rFonts w:ascii="Times New Roman" w:hAnsi="Times New Roman"/>
          <w:sz w:val="28"/>
          <w:szCs w:val="28"/>
          <w:lang w:val="en-US"/>
        </w:rPr>
        <w:t>Terre</w:t>
      </w:r>
      <w:r w:rsidRPr="006E69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des</w:t>
      </w:r>
      <w:r w:rsidRPr="006E69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Hommes</w:t>
      </w:r>
      <w:r>
        <w:rPr>
          <w:rFonts w:ascii="Times New Roman" w:hAnsi="Times New Roman"/>
          <w:sz w:val="28"/>
          <w:szCs w:val="28"/>
          <w:lang w:val="uk-UA"/>
        </w:rPr>
        <w:t>»  в Україні.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820"/>
        <w:gridCol w:w="1701"/>
        <w:gridCol w:w="1107"/>
        <w:gridCol w:w="1126"/>
      </w:tblGrid>
      <w:tr w:rsidR="00BA2A0F" w:rsidTr="005B6B61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D1105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                                        </w:t>
            </w: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48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110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Ціна </w:t>
            </w:r>
          </w:p>
        </w:tc>
        <w:tc>
          <w:tcPr>
            <w:tcW w:w="1126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Сума</w:t>
            </w:r>
          </w:p>
        </w:tc>
      </w:tr>
      <w:tr w:rsidR="00BA2A0F" w:rsidTr="005B6B61">
        <w:tc>
          <w:tcPr>
            <w:tcW w:w="817" w:type="dxa"/>
          </w:tcPr>
          <w:p w:rsidR="00BA2A0F" w:rsidRPr="00D64629" w:rsidRDefault="00BA2A0F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BA2A0F" w:rsidRPr="001E0EDC" w:rsidRDefault="00BA2A0F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Фарб</w:t>
            </w:r>
            <w:r w:rsidR="001E0EDC">
              <w:rPr>
                <w:rFonts w:ascii="Times New Roman" w:hAnsi="Times New Roman"/>
                <w:sz w:val="28"/>
                <w:szCs w:val="28"/>
                <w:lang w:val="uk-UA"/>
              </w:rPr>
              <w:t>а №75 алкідна червона 0,9 кг</w:t>
            </w:r>
          </w:p>
        </w:tc>
        <w:tc>
          <w:tcPr>
            <w:tcW w:w="1701" w:type="dxa"/>
          </w:tcPr>
          <w:p w:rsidR="00BA2A0F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BA2A0F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97,00</w:t>
            </w:r>
          </w:p>
        </w:tc>
        <w:tc>
          <w:tcPr>
            <w:tcW w:w="1126" w:type="dxa"/>
          </w:tcPr>
          <w:p w:rsidR="00BA2A0F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1E0EDC" w:rsidRPr="001E0EDC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Фарб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 алкідна блакит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0,9 кг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Фарб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 алкідна жовта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0,9 кг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84,50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84,50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Фарб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34 алкідна зеле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0,9 кг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82,00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Фарб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81 алкідна персик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0,9 кг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64,00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Фарб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 алкідна синя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0,9 кг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72,00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Фарб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алкідна біла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212,00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212,00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Лак ПФ-110 2,5 кг глянс. ЗЕБРА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275,00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Пензлик №1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Пензлик №1,5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10,00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Пензлик №3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25,00</w:t>
            </w:r>
          </w:p>
        </w:tc>
      </w:tr>
      <w:tr w:rsidR="001E0EDC" w:rsidTr="005B6B61">
        <w:tc>
          <w:tcPr>
            <w:tcW w:w="81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Труба РР 50/1000</w:t>
            </w:r>
          </w:p>
        </w:tc>
        <w:tc>
          <w:tcPr>
            <w:tcW w:w="1701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7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27,50</w:t>
            </w:r>
          </w:p>
        </w:tc>
        <w:tc>
          <w:tcPr>
            <w:tcW w:w="1126" w:type="dxa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27,50</w:t>
            </w:r>
          </w:p>
        </w:tc>
      </w:tr>
      <w:tr w:rsidR="001E0EDC" w:rsidTr="005B6B61">
        <w:tc>
          <w:tcPr>
            <w:tcW w:w="8445" w:type="dxa"/>
            <w:gridSpan w:val="4"/>
          </w:tcPr>
          <w:p w:rsidR="001E0EDC" w:rsidRPr="00D64629" w:rsidRDefault="001E0EDC" w:rsidP="005B6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1E0EDC" w:rsidRPr="004B550C" w:rsidRDefault="001E0EDC" w:rsidP="005B6B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1097,00</w:t>
            </w:r>
          </w:p>
        </w:tc>
      </w:tr>
    </w:tbl>
    <w:p w:rsidR="00DC17CE" w:rsidRDefault="004B550C" w:rsidP="001E0ED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BA2A0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864CAE" w:rsidRPr="005B6B61" w:rsidRDefault="00864CAE" w:rsidP="00BA2A0F">
      <w:pPr>
        <w:spacing w:after="0" w:line="360" w:lineRule="auto"/>
        <w:ind w:left="-709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Загальна  </w:t>
      </w:r>
      <w:r w:rsidRPr="004B550C">
        <w:rPr>
          <w:rFonts w:ascii="Times New Roman" w:hAnsi="Times New Roman"/>
          <w:b/>
          <w:sz w:val="28"/>
          <w:szCs w:val="28"/>
          <w:lang w:val="uk-UA"/>
        </w:rPr>
        <w:t>вартість усіх товарів</w:t>
      </w:r>
      <w:r w:rsidR="00DC17CE">
        <w:rPr>
          <w:rFonts w:ascii="Times New Roman" w:hAnsi="Times New Roman"/>
          <w:b/>
          <w:sz w:val="28"/>
          <w:szCs w:val="28"/>
          <w:lang w:val="uk-UA"/>
        </w:rPr>
        <w:t>:</w:t>
      </w:r>
      <w:r w:rsidR="00DC17CE" w:rsidRPr="00DC17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0EDC">
        <w:rPr>
          <w:rFonts w:ascii="Times New Roman" w:hAnsi="Times New Roman"/>
          <w:b/>
          <w:sz w:val="28"/>
          <w:szCs w:val="28"/>
          <w:lang w:val="uk-UA"/>
        </w:rPr>
        <w:t xml:space="preserve">одна </w:t>
      </w:r>
      <w:r>
        <w:rPr>
          <w:rFonts w:ascii="Times New Roman" w:hAnsi="Times New Roman"/>
          <w:b/>
          <w:sz w:val="28"/>
          <w:szCs w:val="28"/>
          <w:lang w:val="uk-UA"/>
        </w:rPr>
        <w:t>тисяч</w:t>
      </w:r>
      <w:r w:rsidR="001E0EDC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0EDC">
        <w:rPr>
          <w:rFonts w:ascii="Times New Roman" w:hAnsi="Times New Roman"/>
          <w:b/>
          <w:sz w:val="28"/>
          <w:szCs w:val="28"/>
          <w:lang w:val="uk-UA"/>
        </w:rPr>
        <w:t xml:space="preserve"> дев’яносто сім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грн. </w:t>
      </w:r>
      <w:r w:rsidR="001E0EDC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0 коп.</w:t>
      </w:r>
    </w:p>
    <w:p w:rsidR="001E0EDC" w:rsidRDefault="001E0EDC" w:rsidP="001E0EDC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                              Григорова Т.І.</w:t>
      </w:r>
    </w:p>
    <w:p w:rsidR="001E0EDC" w:rsidRDefault="001E0EDC" w:rsidP="001E0EDC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p w:rsidR="001E0EDC" w:rsidRDefault="001E0EDC" w:rsidP="001E0EDC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                               Журавльова Т.І.</w:t>
      </w:r>
    </w:p>
    <w:p w:rsidR="001E0EDC" w:rsidRDefault="001E0EDC" w:rsidP="001E0EDC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Самаріна О.Г.</w:t>
      </w:r>
    </w:p>
    <w:p w:rsidR="001E0EDC" w:rsidRDefault="001E0EDC" w:rsidP="001E0EDC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B4116F" w:rsidRDefault="001E0EDC" w:rsidP="005B6B61">
      <w:pPr>
        <w:spacing w:after="0" w:line="360" w:lineRule="auto"/>
        <w:ind w:left="-709"/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Матеріальна відповідальна особа                   </w:t>
      </w:r>
      <w:r w:rsidR="005B6B61">
        <w:rPr>
          <w:rFonts w:ascii="Times New Roman" w:hAnsi="Times New Roman"/>
          <w:b/>
          <w:sz w:val="36"/>
          <w:szCs w:val="36"/>
          <w:lang w:val="uk-UA"/>
        </w:rPr>
        <w:t>Болдирева О.А</w:t>
      </w:r>
      <w:r>
        <w:rPr>
          <w:rFonts w:ascii="Times New Roman" w:hAnsi="Times New Roman"/>
          <w:b/>
          <w:sz w:val="36"/>
          <w:szCs w:val="36"/>
          <w:lang w:val="uk-UA"/>
        </w:rPr>
        <w:t>.</w:t>
      </w:r>
    </w:p>
    <w:sectPr w:rsidR="00B4116F" w:rsidSect="000B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57" w:rsidRDefault="00E51057" w:rsidP="00864CAE">
      <w:pPr>
        <w:spacing w:after="0" w:line="240" w:lineRule="auto"/>
      </w:pPr>
      <w:r>
        <w:separator/>
      </w:r>
    </w:p>
  </w:endnote>
  <w:endnote w:type="continuationSeparator" w:id="1">
    <w:p w:rsidR="00E51057" w:rsidRDefault="00E51057" w:rsidP="0086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57" w:rsidRDefault="00E51057" w:rsidP="00864CAE">
      <w:pPr>
        <w:spacing w:after="0" w:line="240" w:lineRule="auto"/>
      </w:pPr>
      <w:r>
        <w:separator/>
      </w:r>
    </w:p>
  </w:footnote>
  <w:footnote w:type="continuationSeparator" w:id="1">
    <w:p w:rsidR="00E51057" w:rsidRDefault="00E51057" w:rsidP="0086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A0F"/>
    <w:rsid w:val="000A07D9"/>
    <w:rsid w:val="000B5616"/>
    <w:rsid w:val="001E0EDC"/>
    <w:rsid w:val="00263FBC"/>
    <w:rsid w:val="004B550C"/>
    <w:rsid w:val="005153AB"/>
    <w:rsid w:val="005B6B61"/>
    <w:rsid w:val="006273D8"/>
    <w:rsid w:val="00864CAE"/>
    <w:rsid w:val="008E42D0"/>
    <w:rsid w:val="008F1765"/>
    <w:rsid w:val="00926E97"/>
    <w:rsid w:val="009423B6"/>
    <w:rsid w:val="00956D19"/>
    <w:rsid w:val="00967EEE"/>
    <w:rsid w:val="00A05B87"/>
    <w:rsid w:val="00A17201"/>
    <w:rsid w:val="00B14048"/>
    <w:rsid w:val="00B4116F"/>
    <w:rsid w:val="00BA2A0F"/>
    <w:rsid w:val="00D33B65"/>
    <w:rsid w:val="00DC17CE"/>
    <w:rsid w:val="00DE1905"/>
    <w:rsid w:val="00E51057"/>
    <w:rsid w:val="00F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E42D0"/>
    <w:pPr>
      <w:keepNext/>
      <w:spacing w:before="240" w:after="60"/>
      <w:outlineLvl w:val="2"/>
    </w:pPr>
    <w:rPr>
      <w:rFonts w:ascii="Century Gothic" w:hAnsi="Century Gothic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42D0"/>
    <w:rPr>
      <w:rFonts w:ascii="Century Gothic" w:eastAsia="Times New Roman" w:hAnsi="Century Gothic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E42D0"/>
    <w:pPr>
      <w:spacing w:after="0" w:line="240" w:lineRule="auto"/>
      <w:jc w:val="center"/>
    </w:pPr>
    <w:rPr>
      <w:rFonts w:ascii="Arial Narrow" w:hAnsi="Arial Narrow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E42D0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character" w:styleId="a5">
    <w:name w:val="Strong"/>
    <w:basedOn w:val="a0"/>
    <w:qFormat/>
    <w:rsid w:val="008E42D0"/>
    <w:rPr>
      <w:b/>
      <w:bCs/>
    </w:rPr>
  </w:style>
  <w:style w:type="paragraph" w:styleId="a6">
    <w:name w:val="No Spacing"/>
    <w:link w:val="a7"/>
    <w:qFormat/>
    <w:rsid w:val="008E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Без интервала Знак"/>
    <w:link w:val="a6"/>
    <w:rsid w:val="008E42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8E42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6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4CA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4C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9</cp:revision>
  <cp:lastPrinted>2019-06-07T06:45:00Z</cp:lastPrinted>
  <dcterms:created xsi:type="dcterms:W3CDTF">2018-09-25T05:28:00Z</dcterms:created>
  <dcterms:modified xsi:type="dcterms:W3CDTF">2019-06-07T06:46:00Z</dcterms:modified>
</cp:coreProperties>
</file>